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09" w:type="dxa"/>
        <w:tblInd w:w="-1027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/>
      </w:tblPr>
      <w:tblGrid>
        <w:gridCol w:w="734"/>
        <w:gridCol w:w="2025"/>
        <w:gridCol w:w="1156"/>
        <w:gridCol w:w="2559"/>
        <w:gridCol w:w="1656"/>
        <w:gridCol w:w="4064"/>
        <w:gridCol w:w="3915"/>
      </w:tblGrid>
      <w:tr w:rsidR="00CA17A4" w:rsidRPr="00370057" w:rsidTr="00D23A14">
        <w:trPr>
          <w:trHeight w:val="331"/>
        </w:trPr>
        <w:tc>
          <w:tcPr>
            <w:tcW w:w="2759" w:type="dxa"/>
            <w:gridSpan w:val="2"/>
          </w:tcPr>
          <w:p w:rsidR="00CA17A4" w:rsidRPr="00A400E3" w:rsidRDefault="00CA17A4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3350" w:type="dxa"/>
            <w:gridSpan w:val="5"/>
          </w:tcPr>
          <w:p w:rsidR="00CA17A4" w:rsidRPr="00A400E3" w:rsidRDefault="001B19CC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*</w:t>
            </w:r>
            <w:r w:rsidR="00CA17A4" w:rsidRPr="00A400E3">
              <w:rPr>
                <w:rFonts w:ascii="Arial Black" w:hAnsi="Arial Black"/>
                <w:b/>
                <w:sz w:val="20"/>
                <w:szCs w:val="20"/>
              </w:rPr>
              <w:t xml:space="preserve">Formu Dolduran Birim: </w:t>
            </w:r>
            <w:r w:rsidR="00985CAE" w:rsidRPr="00A400E3">
              <w:rPr>
                <w:rFonts w:ascii="Arial Black" w:hAnsi="Arial Black"/>
                <w:sz w:val="20"/>
                <w:szCs w:val="20"/>
              </w:rPr>
              <w:t>SAĞLIK HİZMETLERİ MYO</w:t>
            </w:r>
          </w:p>
        </w:tc>
      </w:tr>
      <w:tr w:rsidR="00136DB9" w:rsidRPr="00370057" w:rsidTr="00D23A14">
        <w:trPr>
          <w:trHeight w:val="1030"/>
        </w:trPr>
        <w:tc>
          <w:tcPr>
            <w:tcW w:w="734" w:type="dxa"/>
            <w:shd w:val="clear" w:color="auto" w:fill="D9D9D9"/>
          </w:tcPr>
          <w:p w:rsidR="00136DB9" w:rsidRPr="00A400E3" w:rsidRDefault="00136DB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Sıra No</w:t>
            </w:r>
          </w:p>
        </w:tc>
        <w:tc>
          <w:tcPr>
            <w:tcW w:w="3181" w:type="dxa"/>
            <w:gridSpan w:val="2"/>
            <w:shd w:val="clear" w:color="auto" w:fill="D9D9D9"/>
          </w:tcPr>
          <w:p w:rsidR="00136DB9" w:rsidRPr="00A400E3" w:rsidRDefault="001B19CC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Hassas Görev/ İş**</w:t>
            </w:r>
          </w:p>
        </w:tc>
        <w:tc>
          <w:tcPr>
            <w:tcW w:w="2559" w:type="dxa"/>
            <w:shd w:val="clear" w:color="auto" w:fill="D9D9D9"/>
          </w:tcPr>
          <w:p w:rsidR="00136DB9" w:rsidRPr="00A400E3" w:rsidRDefault="001B19CC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***</w:t>
            </w:r>
            <w:r w:rsidR="00136DB9" w:rsidRPr="00A400E3">
              <w:rPr>
                <w:rFonts w:ascii="Arial Black" w:hAnsi="Arial Black"/>
                <w:b/>
                <w:sz w:val="20"/>
                <w:szCs w:val="20"/>
              </w:rPr>
              <w:t>Görevi/İşi Yürüten Birim Personelinin Görevi (Unvanı)**</w:t>
            </w:r>
          </w:p>
        </w:tc>
        <w:tc>
          <w:tcPr>
            <w:tcW w:w="1656" w:type="dxa"/>
            <w:shd w:val="clear" w:color="auto" w:fill="D9D9D9"/>
          </w:tcPr>
          <w:p w:rsidR="00136DB9" w:rsidRPr="00A400E3" w:rsidRDefault="00136DB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Risk Düzeyi*</w:t>
            </w:r>
            <w:r w:rsidR="001B19CC" w:rsidRPr="00A400E3">
              <w:rPr>
                <w:rFonts w:ascii="Arial Black" w:hAnsi="Arial Black"/>
                <w:b/>
                <w:sz w:val="20"/>
                <w:szCs w:val="20"/>
              </w:rPr>
              <w:t>***</w:t>
            </w:r>
          </w:p>
        </w:tc>
        <w:tc>
          <w:tcPr>
            <w:tcW w:w="4064" w:type="dxa"/>
            <w:shd w:val="clear" w:color="auto" w:fill="D9D9D9"/>
          </w:tcPr>
          <w:p w:rsidR="00136DB9" w:rsidRPr="00A400E3" w:rsidRDefault="00136DB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Görevin/İşin Yerine Getirilmemesinin</w:t>
            </w:r>
            <w:r w:rsidR="0054668D" w:rsidRPr="00A400E3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A400E3">
              <w:rPr>
                <w:rFonts w:ascii="Arial Black" w:hAnsi="Arial Black"/>
                <w:b/>
                <w:sz w:val="20"/>
                <w:szCs w:val="20"/>
              </w:rPr>
              <w:t>Sonuçları</w:t>
            </w:r>
          </w:p>
        </w:tc>
        <w:tc>
          <w:tcPr>
            <w:tcW w:w="3915" w:type="dxa"/>
            <w:shd w:val="clear" w:color="auto" w:fill="D9D9D9"/>
          </w:tcPr>
          <w:p w:rsidR="00136DB9" w:rsidRPr="00A400E3" w:rsidRDefault="00136DB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Alınması Gereken</w:t>
            </w:r>
            <w:r w:rsidR="00985CAE" w:rsidRPr="00A400E3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Pr="00A400E3">
              <w:rPr>
                <w:rFonts w:ascii="Arial Black" w:hAnsi="Arial Black"/>
                <w:b/>
                <w:sz w:val="20"/>
                <w:szCs w:val="20"/>
              </w:rPr>
              <w:t>Önlemler/Kontroller</w:t>
            </w:r>
          </w:p>
        </w:tc>
      </w:tr>
      <w:tr w:rsidR="00136DB9" w:rsidRPr="00370057" w:rsidTr="00985CAE">
        <w:trPr>
          <w:trHeight w:val="483"/>
        </w:trPr>
        <w:tc>
          <w:tcPr>
            <w:tcW w:w="734" w:type="dxa"/>
          </w:tcPr>
          <w:p w:rsidR="00136DB9" w:rsidRPr="00A400E3" w:rsidRDefault="00136DB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1</w:t>
            </w:r>
          </w:p>
        </w:tc>
        <w:tc>
          <w:tcPr>
            <w:tcW w:w="3181" w:type="dxa"/>
            <w:gridSpan w:val="2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 xml:space="preserve">Harcama Yetkililiği </w:t>
            </w:r>
            <w:r w:rsidR="008A4F3E">
              <w:rPr>
                <w:rFonts w:ascii="Arial Black" w:hAnsi="Arial Black"/>
                <w:sz w:val="20"/>
                <w:szCs w:val="20"/>
              </w:rPr>
              <w:t>İşlemleri</w:t>
            </w:r>
          </w:p>
        </w:tc>
        <w:tc>
          <w:tcPr>
            <w:tcW w:w="2559" w:type="dxa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Yüksekokul Müdürü</w:t>
            </w:r>
          </w:p>
        </w:tc>
        <w:tc>
          <w:tcPr>
            <w:tcW w:w="1656" w:type="dxa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İdari Para Cezası Kamu Zararı Personel ve paydaşların mağdur olması İtibar Kaybı Soruşturma</w:t>
            </w:r>
          </w:p>
        </w:tc>
        <w:tc>
          <w:tcPr>
            <w:tcW w:w="3915" w:type="dxa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Ödeneklerin kontrolünün yapılması İhtiyacın tespit edilmesi Yapılacak harcamaların ilgili mevzuatlar çerçevesinde gerçekleştirilmesinin sağlanma</w:t>
            </w:r>
          </w:p>
        </w:tc>
      </w:tr>
      <w:tr w:rsidR="00136DB9" w:rsidRPr="00370057" w:rsidTr="00985CAE">
        <w:trPr>
          <w:trHeight w:val="481"/>
        </w:trPr>
        <w:tc>
          <w:tcPr>
            <w:tcW w:w="734" w:type="dxa"/>
          </w:tcPr>
          <w:p w:rsidR="00136DB9" w:rsidRPr="00A400E3" w:rsidRDefault="00136DB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2</w:t>
            </w:r>
          </w:p>
        </w:tc>
        <w:tc>
          <w:tcPr>
            <w:tcW w:w="3181" w:type="dxa"/>
            <w:gridSpan w:val="2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 xml:space="preserve">Gerçekleştirme Görevliliği </w:t>
            </w:r>
            <w:r w:rsidR="008A4F3E">
              <w:rPr>
                <w:rFonts w:ascii="Arial Black" w:hAnsi="Arial Black"/>
                <w:sz w:val="20"/>
                <w:szCs w:val="20"/>
              </w:rPr>
              <w:t>İşlemleri</w:t>
            </w:r>
          </w:p>
        </w:tc>
        <w:tc>
          <w:tcPr>
            <w:tcW w:w="2559" w:type="dxa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Yüksekokul Sekreteri</w:t>
            </w:r>
          </w:p>
        </w:tc>
        <w:tc>
          <w:tcPr>
            <w:tcW w:w="1656" w:type="dxa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İdari Para Cezası Kamu Zararı Personel ve paydaşların mağdur olması İtibar Kaybı Soruşturma</w:t>
            </w:r>
          </w:p>
        </w:tc>
        <w:tc>
          <w:tcPr>
            <w:tcW w:w="3915" w:type="dxa"/>
            <w:vAlign w:val="center"/>
          </w:tcPr>
          <w:p w:rsidR="00136DB9" w:rsidRPr="00A400E3" w:rsidRDefault="0089135B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Ödeneklerin kontrolünün yapılması İhtiyacın tespit edilmesi Yapılacak harcamaların ilgili mevzuatlar çerçevesinde gerçekleştirilmesinin sağlanma</w:t>
            </w:r>
          </w:p>
        </w:tc>
      </w:tr>
      <w:tr w:rsidR="00136DB9" w:rsidRPr="00370057" w:rsidTr="00985CAE">
        <w:trPr>
          <w:trHeight w:val="483"/>
        </w:trPr>
        <w:tc>
          <w:tcPr>
            <w:tcW w:w="734" w:type="dxa"/>
          </w:tcPr>
          <w:p w:rsidR="00136DB9" w:rsidRPr="00A400E3" w:rsidRDefault="00136DB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3</w:t>
            </w:r>
          </w:p>
        </w:tc>
        <w:tc>
          <w:tcPr>
            <w:tcW w:w="3181" w:type="dxa"/>
            <w:gridSpan w:val="2"/>
            <w:vAlign w:val="center"/>
          </w:tcPr>
          <w:p w:rsidR="00136DB9" w:rsidRPr="00A400E3" w:rsidRDefault="001C474F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Harcama Yetkilisi Mutemedi</w:t>
            </w:r>
            <w:r w:rsidR="008A4F3E">
              <w:rPr>
                <w:rFonts w:ascii="Arial Black" w:hAnsi="Arial Black"/>
                <w:sz w:val="20"/>
                <w:szCs w:val="20"/>
              </w:rPr>
              <w:t xml:space="preserve"> İşlemleri</w:t>
            </w:r>
          </w:p>
        </w:tc>
        <w:tc>
          <w:tcPr>
            <w:tcW w:w="2559" w:type="dxa"/>
            <w:vAlign w:val="center"/>
          </w:tcPr>
          <w:p w:rsidR="00136DB9" w:rsidRPr="00A400E3" w:rsidRDefault="001C474F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Büro Personeli</w:t>
            </w:r>
            <w:r w:rsidR="008A4F3E">
              <w:rPr>
                <w:rFonts w:ascii="Arial Black" w:hAnsi="Arial Black"/>
                <w:sz w:val="20"/>
                <w:szCs w:val="20"/>
              </w:rPr>
              <w:t xml:space="preserve"> (Memur)</w:t>
            </w:r>
          </w:p>
        </w:tc>
        <w:tc>
          <w:tcPr>
            <w:tcW w:w="1656" w:type="dxa"/>
            <w:vAlign w:val="center"/>
          </w:tcPr>
          <w:p w:rsidR="00136DB9" w:rsidRPr="00A400E3" w:rsidRDefault="001C474F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  <w:vAlign w:val="center"/>
          </w:tcPr>
          <w:p w:rsidR="00136DB9" w:rsidRPr="00A400E3" w:rsidRDefault="001C474F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İdari Para Cezası Kamu Zararı Personel ve paydaşların mağdur olması İtibar Kaybı Soruşturma</w:t>
            </w:r>
          </w:p>
        </w:tc>
        <w:tc>
          <w:tcPr>
            <w:tcW w:w="3915" w:type="dxa"/>
            <w:vAlign w:val="center"/>
          </w:tcPr>
          <w:p w:rsidR="001C474F" w:rsidRPr="00A400E3" w:rsidRDefault="001C474F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Yapılacak harcamaların ilgili mevzuatlar çerçevesinde gerçekleştirilmesinin sağlanma</w:t>
            </w:r>
          </w:p>
        </w:tc>
      </w:tr>
      <w:tr w:rsidR="00136DB9" w:rsidRPr="00370057" w:rsidTr="00985CAE">
        <w:trPr>
          <w:trHeight w:val="483"/>
        </w:trPr>
        <w:tc>
          <w:tcPr>
            <w:tcW w:w="734" w:type="dxa"/>
          </w:tcPr>
          <w:p w:rsidR="00136DB9" w:rsidRPr="00A400E3" w:rsidRDefault="00136DB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t>4</w:t>
            </w:r>
          </w:p>
        </w:tc>
        <w:tc>
          <w:tcPr>
            <w:tcW w:w="3181" w:type="dxa"/>
            <w:gridSpan w:val="2"/>
            <w:vAlign w:val="center"/>
          </w:tcPr>
          <w:p w:rsidR="00136DB9" w:rsidRPr="00A400E3" w:rsidRDefault="0039205D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SGK İşlemleri</w:t>
            </w:r>
          </w:p>
        </w:tc>
        <w:tc>
          <w:tcPr>
            <w:tcW w:w="2559" w:type="dxa"/>
            <w:vAlign w:val="center"/>
          </w:tcPr>
          <w:p w:rsidR="00136DB9" w:rsidRPr="00A400E3" w:rsidRDefault="0039205D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Yüksekokul Müdürü Yüksekokul Sekreteri -</w:t>
            </w:r>
            <w:r w:rsidR="008A4F3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8A4F3E" w:rsidRPr="00A400E3">
              <w:rPr>
                <w:rFonts w:ascii="Arial Black" w:hAnsi="Arial Black"/>
                <w:sz w:val="20"/>
                <w:szCs w:val="20"/>
              </w:rPr>
              <w:t>Büro Personeli</w:t>
            </w:r>
            <w:r w:rsidR="008A4F3E">
              <w:rPr>
                <w:rFonts w:ascii="Arial Black" w:hAnsi="Arial Black"/>
                <w:sz w:val="20"/>
                <w:szCs w:val="20"/>
              </w:rPr>
              <w:t xml:space="preserve"> (Memur)</w:t>
            </w:r>
          </w:p>
        </w:tc>
        <w:tc>
          <w:tcPr>
            <w:tcW w:w="1656" w:type="dxa"/>
            <w:vAlign w:val="center"/>
          </w:tcPr>
          <w:p w:rsidR="00136DB9" w:rsidRPr="00A400E3" w:rsidRDefault="0039205D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  <w:vAlign w:val="center"/>
          </w:tcPr>
          <w:p w:rsidR="00136DB9" w:rsidRPr="008A4F3E" w:rsidRDefault="006E214F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Kamu ve kişi zararına sebebiyet verme riski nedeniyle kişi başı bir asgari ücret cezası</w:t>
            </w:r>
          </w:p>
        </w:tc>
        <w:tc>
          <w:tcPr>
            <w:tcW w:w="3915" w:type="dxa"/>
            <w:vAlign w:val="center"/>
          </w:tcPr>
          <w:p w:rsidR="00136DB9" w:rsidRPr="00A400E3" w:rsidRDefault="0039205D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Kesenek Bilgi sisteminden kontrolünün yapılması Ve yasal Süresinde İşlemin Tamamlanması</w:t>
            </w:r>
          </w:p>
        </w:tc>
      </w:tr>
      <w:tr w:rsidR="00136DB9" w:rsidRPr="00370057" w:rsidTr="00985CAE">
        <w:trPr>
          <w:trHeight w:val="399"/>
        </w:trPr>
        <w:tc>
          <w:tcPr>
            <w:tcW w:w="734" w:type="dxa"/>
          </w:tcPr>
          <w:p w:rsidR="00136DB9" w:rsidRPr="00A400E3" w:rsidRDefault="00B93BE9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400E3">
              <w:rPr>
                <w:rFonts w:ascii="Arial Black" w:hAnsi="Arial Black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181" w:type="dxa"/>
            <w:gridSpan w:val="2"/>
            <w:vAlign w:val="center"/>
          </w:tcPr>
          <w:p w:rsidR="00C255EC" w:rsidRPr="008A4F3E" w:rsidRDefault="00C255EC" w:rsidP="00A400E3">
            <w:pPr>
              <w:pStyle w:val="NormalWeb"/>
              <w:shd w:val="clear" w:color="auto" w:fill="FFFFFF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</w:rPr>
              <w:t>Personelin mali hakları ile ilgili tüm iş ve işlemler</w:t>
            </w:r>
            <w:r w:rsidRPr="008A4F3E">
              <w:rPr>
                <w:rFonts w:ascii="Arial Black" w:hAnsi="Arial Black" w:cs="Arial"/>
                <w:sz w:val="20"/>
                <w:szCs w:val="20"/>
              </w:rPr>
              <w:br/>
              <w:t>(Maaş, ek ders, mesai, yolluk vb.)</w:t>
            </w:r>
          </w:p>
          <w:p w:rsidR="00136DB9" w:rsidRPr="00A400E3" w:rsidRDefault="00136DB9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136DB9" w:rsidRPr="00A400E3" w:rsidRDefault="00AC5BC9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 xml:space="preserve">Yüksekokul Müdürü Yüksekokul Sekreteri </w:t>
            </w:r>
            <w:r w:rsidR="008A4F3E" w:rsidRPr="00A400E3">
              <w:rPr>
                <w:rFonts w:ascii="Arial Black" w:hAnsi="Arial Black"/>
                <w:sz w:val="20"/>
                <w:szCs w:val="20"/>
              </w:rPr>
              <w:t>-</w:t>
            </w:r>
            <w:r w:rsidR="008A4F3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8A4F3E" w:rsidRPr="00A400E3">
              <w:rPr>
                <w:rFonts w:ascii="Arial Black" w:hAnsi="Arial Black"/>
                <w:sz w:val="20"/>
                <w:szCs w:val="20"/>
              </w:rPr>
              <w:t>Büro Personeli</w:t>
            </w:r>
            <w:r w:rsidR="008A4F3E">
              <w:rPr>
                <w:rFonts w:ascii="Arial Black" w:hAnsi="Arial Black"/>
                <w:sz w:val="20"/>
                <w:szCs w:val="20"/>
              </w:rPr>
              <w:t xml:space="preserve"> (Memur)</w:t>
            </w:r>
          </w:p>
        </w:tc>
        <w:tc>
          <w:tcPr>
            <w:tcW w:w="1656" w:type="dxa"/>
            <w:vAlign w:val="center"/>
          </w:tcPr>
          <w:p w:rsidR="00136DB9" w:rsidRPr="00A400E3" w:rsidRDefault="00AC5BC9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  <w:vAlign w:val="center"/>
          </w:tcPr>
          <w:p w:rsidR="00136DB9" w:rsidRPr="008A4F3E" w:rsidRDefault="00C255EC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Hak kaybı, cezai yaptırımlar, hatalı ödeme, hesap verme sorumluluğu</w:t>
            </w:r>
          </w:p>
        </w:tc>
        <w:tc>
          <w:tcPr>
            <w:tcW w:w="3915" w:type="dxa"/>
            <w:vAlign w:val="center"/>
          </w:tcPr>
          <w:p w:rsidR="00C255EC" w:rsidRPr="008A4F3E" w:rsidRDefault="00C255EC" w:rsidP="00A400E3">
            <w:pPr>
              <w:pStyle w:val="NormalWeb"/>
              <w:shd w:val="clear" w:color="auto" w:fill="FFFFFF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</w:rPr>
              <w:t>Yapılacak tüm ödemelerle ilgili iş ve işlemleri güncel</w:t>
            </w:r>
          </w:p>
          <w:p w:rsidR="00C255EC" w:rsidRPr="008A4F3E" w:rsidRDefault="00C255EC" w:rsidP="00A400E3">
            <w:pPr>
              <w:pStyle w:val="NormalWeb"/>
              <w:shd w:val="clear" w:color="auto" w:fill="FFFFFF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</w:rPr>
              <w:t>bilgi mevzuat doğrultusunda yapmak</w:t>
            </w:r>
          </w:p>
          <w:p w:rsidR="00136DB9" w:rsidRPr="00A400E3" w:rsidRDefault="00136DB9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A400E3" w:rsidRPr="00370057" w:rsidTr="007865AF">
        <w:trPr>
          <w:trHeight w:val="399"/>
        </w:trPr>
        <w:tc>
          <w:tcPr>
            <w:tcW w:w="734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6</w:t>
            </w:r>
          </w:p>
        </w:tc>
        <w:tc>
          <w:tcPr>
            <w:tcW w:w="3181" w:type="dxa"/>
            <w:gridSpan w:val="2"/>
            <w:vAlign w:val="center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Taşınır Kayıt İşleri</w:t>
            </w:r>
          </w:p>
        </w:tc>
        <w:tc>
          <w:tcPr>
            <w:tcW w:w="2559" w:type="dxa"/>
          </w:tcPr>
          <w:p w:rsidR="008A4F3E" w:rsidRDefault="008A4F3E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Taşınır Kayıt Görevlisi</w:t>
            </w:r>
          </w:p>
        </w:tc>
        <w:tc>
          <w:tcPr>
            <w:tcW w:w="1656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Kamu Zararı Personel ve paydaşların mağdur olması, İtibar Kaybı, Soruşturma</w:t>
            </w:r>
          </w:p>
        </w:tc>
        <w:tc>
          <w:tcPr>
            <w:tcW w:w="3915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Taşınırlar kayıtlarının kontrolünün yapılması, Devir alma ve devretme işlemlerinin mevzuat çerçevesinde gerçekleştirilmesini sağlama</w:t>
            </w:r>
          </w:p>
        </w:tc>
      </w:tr>
      <w:tr w:rsidR="00A400E3" w:rsidRPr="00370057" w:rsidTr="00985CAE">
        <w:trPr>
          <w:trHeight w:val="399"/>
        </w:trPr>
        <w:tc>
          <w:tcPr>
            <w:tcW w:w="734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:rsidR="00A400E3" w:rsidRPr="00A400E3" w:rsidRDefault="00A400E3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7</w:t>
            </w:r>
          </w:p>
        </w:tc>
        <w:tc>
          <w:tcPr>
            <w:tcW w:w="3181" w:type="dxa"/>
            <w:gridSpan w:val="2"/>
            <w:vAlign w:val="center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Yükseköğretim Kanunu’nun 4. Ve 5. Maddelerinde belirtilen amaç ve ilkelere uygun hareket etmek</w:t>
            </w:r>
          </w:p>
        </w:tc>
        <w:tc>
          <w:tcPr>
            <w:tcW w:w="2559" w:type="dxa"/>
            <w:vAlign w:val="center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Tüm akademik ve idari personel</w:t>
            </w:r>
          </w:p>
        </w:tc>
        <w:tc>
          <w:tcPr>
            <w:tcW w:w="1656" w:type="dxa"/>
            <w:vAlign w:val="center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400E3" w:rsidRPr="00A400E3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400E3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</w:p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Eğitim öğretimin aksaması, kurumsal hedeflere ulaşmada aksaklıklar yaşanması, kurumsal temsil ve yetkinlikte sorunlar yaşanması</w:t>
            </w:r>
          </w:p>
        </w:tc>
        <w:tc>
          <w:tcPr>
            <w:tcW w:w="3915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İlgili maddeler ve gereklilikleri konusunda bilgilendirilme yönünde gerekli çalışmaların tamamlanması</w:t>
            </w:r>
          </w:p>
        </w:tc>
      </w:tr>
      <w:tr w:rsidR="00A400E3" w:rsidRPr="00370057" w:rsidTr="00985CAE">
        <w:trPr>
          <w:trHeight w:val="399"/>
        </w:trPr>
        <w:tc>
          <w:tcPr>
            <w:tcW w:w="734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8</w:t>
            </w:r>
          </w:p>
        </w:tc>
        <w:tc>
          <w:tcPr>
            <w:tcW w:w="3181" w:type="dxa"/>
            <w:gridSpan w:val="2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Kanun, yönetmelik ve diğer mevzuatın takibi ve uygulanması</w:t>
            </w:r>
          </w:p>
        </w:tc>
        <w:tc>
          <w:tcPr>
            <w:tcW w:w="2559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Tüm akademik ve idari personel</w:t>
            </w:r>
          </w:p>
        </w:tc>
        <w:tc>
          <w:tcPr>
            <w:tcW w:w="1656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Hak kaybı, yanlış işlem, kaynak israfı, tenkit, soruşturma, cezai yaptırımlar</w:t>
            </w:r>
          </w:p>
        </w:tc>
        <w:tc>
          <w:tcPr>
            <w:tcW w:w="3915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Tüm personelin yerinde ve zamanında güncel mevzuatı takip etmesi</w:t>
            </w:r>
          </w:p>
        </w:tc>
      </w:tr>
      <w:tr w:rsidR="00A400E3" w:rsidRPr="008A4F3E" w:rsidTr="00985CAE">
        <w:trPr>
          <w:trHeight w:val="399"/>
        </w:trPr>
        <w:tc>
          <w:tcPr>
            <w:tcW w:w="734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181" w:type="dxa"/>
            <w:gridSpan w:val="2"/>
            <w:vAlign w:val="center"/>
          </w:tcPr>
          <w:p w:rsidR="00A400E3" w:rsidRPr="008A4F3E" w:rsidRDefault="00A400E3" w:rsidP="00A400E3">
            <w:pPr>
              <w:pStyle w:val="NormalWeb"/>
              <w:shd w:val="clear" w:color="auto" w:fill="FFFFFF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</w:rPr>
              <w:t>Yüksekokul Kurulu,  Yönetim Kurulu ve Disiplin Kurulu kararların yazılması ve ilgililere tebliği</w:t>
            </w:r>
          </w:p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9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/>
                <w:sz w:val="20"/>
                <w:szCs w:val="20"/>
              </w:rPr>
              <w:t>Yüksekokul Müdürü Yüksekokul Sekreteri -Büro Personeli</w:t>
            </w:r>
          </w:p>
        </w:tc>
        <w:tc>
          <w:tcPr>
            <w:tcW w:w="1656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/>
                <w:sz w:val="20"/>
                <w:szCs w:val="20"/>
              </w:rPr>
              <w:t>Orta</w:t>
            </w:r>
          </w:p>
        </w:tc>
        <w:tc>
          <w:tcPr>
            <w:tcW w:w="4064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Hak kaybı, işleyişte sıkıntı</w:t>
            </w:r>
          </w:p>
        </w:tc>
        <w:tc>
          <w:tcPr>
            <w:tcW w:w="3915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Kararların yazımı ve ilgililere tebliği konusunda gerekli hassasiyetin gösterilmesi</w:t>
            </w:r>
          </w:p>
        </w:tc>
      </w:tr>
      <w:tr w:rsidR="00A400E3" w:rsidRPr="00370057" w:rsidTr="00985CAE">
        <w:trPr>
          <w:trHeight w:val="399"/>
        </w:trPr>
        <w:tc>
          <w:tcPr>
            <w:tcW w:w="734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A400E3" w:rsidRPr="008A4F3E" w:rsidRDefault="00A400E3" w:rsidP="00A400E3">
            <w:pPr>
              <w:pStyle w:val="NormalWeb"/>
              <w:shd w:val="clear" w:color="auto" w:fill="FFFFFF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Başarı notlarının zamanında elektronik ortama aktarılması</w:t>
            </w:r>
          </w:p>
        </w:tc>
        <w:tc>
          <w:tcPr>
            <w:tcW w:w="2559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Tüm akademik personel</w:t>
            </w:r>
          </w:p>
        </w:tc>
        <w:tc>
          <w:tcPr>
            <w:tcW w:w="1656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/>
                <w:sz w:val="20"/>
                <w:szCs w:val="20"/>
              </w:rPr>
              <w:t>Yüksek</w:t>
            </w:r>
          </w:p>
        </w:tc>
        <w:tc>
          <w:tcPr>
            <w:tcW w:w="4064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Hak kaybı -</w:t>
            </w:r>
            <w:r w:rsidR="008A2249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 xml:space="preserve"> </w:t>
            </w: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Zaman kaybı, mevzuata uymama</w:t>
            </w:r>
          </w:p>
        </w:tc>
        <w:tc>
          <w:tcPr>
            <w:tcW w:w="3915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Gereken hassasiyetin gösterilmesi</w:t>
            </w:r>
          </w:p>
        </w:tc>
      </w:tr>
      <w:tr w:rsidR="00A400E3" w:rsidRPr="00370057" w:rsidTr="00985CAE">
        <w:trPr>
          <w:trHeight w:val="399"/>
        </w:trPr>
        <w:tc>
          <w:tcPr>
            <w:tcW w:w="734" w:type="dxa"/>
          </w:tcPr>
          <w:p w:rsidR="00A400E3" w:rsidRPr="00A400E3" w:rsidRDefault="00A400E3" w:rsidP="00A400E3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</w:tc>
        <w:tc>
          <w:tcPr>
            <w:tcW w:w="3181" w:type="dxa"/>
            <w:gridSpan w:val="2"/>
            <w:vAlign w:val="center"/>
          </w:tcPr>
          <w:p w:rsidR="00A400E3" w:rsidRPr="008A4F3E" w:rsidRDefault="00A400E3" w:rsidP="00A400E3">
            <w:pPr>
              <w:pStyle w:val="NormalWeb"/>
              <w:shd w:val="clear" w:color="auto" w:fill="FFFFFF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</w:rPr>
              <w:t>Süreli yazıların zamanında hazırlanması, ilgili birim ya da kuruluşlara Gönderilmesi</w:t>
            </w:r>
          </w:p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9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Yüksekokul Sekreteri idari personel</w:t>
            </w:r>
          </w:p>
        </w:tc>
        <w:tc>
          <w:tcPr>
            <w:tcW w:w="1656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8A4F3E">
              <w:rPr>
                <w:rFonts w:ascii="Arial Black" w:hAnsi="Arial Black"/>
                <w:sz w:val="20"/>
                <w:szCs w:val="20"/>
              </w:rPr>
              <w:t>Orta</w:t>
            </w:r>
          </w:p>
        </w:tc>
        <w:tc>
          <w:tcPr>
            <w:tcW w:w="4064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Cezai yaptırımlar, tenkit, idarenin itibar kaybı</w:t>
            </w:r>
          </w:p>
        </w:tc>
        <w:tc>
          <w:tcPr>
            <w:tcW w:w="3915" w:type="dxa"/>
            <w:vAlign w:val="center"/>
          </w:tcPr>
          <w:p w:rsidR="00A400E3" w:rsidRPr="008A4F3E" w:rsidRDefault="00A400E3" w:rsidP="00A400E3">
            <w:pPr>
              <w:jc w:val="center"/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</w:pPr>
            <w:r w:rsidRPr="008A4F3E">
              <w:rPr>
                <w:rFonts w:ascii="Arial Black" w:hAnsi="Arial Black" w:cs="Arial"/>
                <w:sz w:val="20"/>
                <w:szCs w:val="20"/>
                <w:shd w:val="clear" w:color="auto" w:fill="FFFFFF"/>
              </w:rPr>
              <w:t>Yazılara istenilen zamanda cevap vermek</w:t>
            </w:r>
          </w:p>
        </w:tc>
      </w:tr>
      <w:tr w:rsidR="00A400E3" w:rsidRPr="00370057" w:rsidTr="00985CAE">
        <w:trPr>
          <w:trHeight w:val="399"/>
        </w:trPr>
        <w:tc>
          <w:tcPr>
            <w:tcW w:w="734" w:type="dxa"/>
          </w:tcPr>
          <w:p w:rsidR="00A400E3" w:rsidRPr="00985CAE" w:rsidRDefault="00A400E3" w:rsidP="00370057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vAlign w:val="center"/>
          </w:tcPr>
          <w:p w:rsidR="00A400E3" w:rsidRPr="00985CAE" w:rsidRDefault="00A400E3" w:rsidP="00985CAE">
            <w:pPr>
              <w:jc w:val="center"/>
              <w:rPr>
                <w:rFonts w:ascii="Arial Black" w:hAnsi="Arial Black" w:cs="Arial"/>
                <w:color w:val="5050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9" w:type="dxa"/>
            <w:vAlign w:val="center"/>
          </w:tcPr>
          <w:p w:rsidR="00A400E3" w:rsidRPr="00985CAE" w:rsidRDefault="00A400E3" w:rsidP="00985CAE">
            <w:pPr>
              <w:jc w:val="center"/>
              <w:rPr>
                <w:rFonts w:ascii="Arial Black" w:hAnsi="Arial Black" w:cs="Arial"/>
                <w:color w:val="5050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6" w:type="dxa"/>
            <w:vAlign w:val="center"/>
          </w:tcPr>
          <w:p w:rsidR="00A400E3" w:rsidRPr="00985CAE" w:rsidRDefault="00A400E3" w:rsidP="00985CA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4064" w:type="dxa"/>
            <w:vAlign w:val="center"/>
          </w:tcPr>
          <w:p w:rsidR="00A400E3" w:rsidRPr="00985CAE" w:rsidRDefault="00A400E3" w:rsidP="00985CAE">
            <w:pPr>
              <w:jc w:val="center"/>
              <w:rPr>
                <w:rFonts w:ascii="Arial Black" w:hAnsi="Arial Black" w:cs="Arial"/>
                <w:color w:val="5050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:rsidR="00A400E3" w:rsidRPr="00985CAE" w:rsidRDefault="00A400E3" w:rsidP="00985CAE">
            <w:pPr>
              <w:jc w:val="center"/>
              <w:rPr>
                <w:rFonts w:ascii="Arial Black" w:hAnsi="Arial Black" w:cs="Arial"/>
                <w:color w:val="505050"/>
                <w:sz w:val="20"/>
                <w:szCs w:val="20"/>
                <w:shd w:val="clear" w:color="auto" w:fill="FFFFFF"/>
              </w:rPr>
            </w:pPr>
          </w:p>
        </w:tc>
      </w:tr>
      <w:tr w:rsidR="00A400E3" w:rsidRPr="00370057" w:rsidTr="00A2421B">
        <w:trPr>
          <w:trHeight w:val="1503"/>
        </w:trPr>
        <w:tc>
          <w:tcPr>
            <w:tcW w:w="8130" w:type="dxa"/>
            <w:gridSpan w:val="5"/>
          </w:tcPr>
          <w:p w:rsidR="00A400E3" w:rsidRDefault="00A400E3" w:rsidP="00162BF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985CAE">
              <w:rPr>
                <w:rFonts w:ascii="Arial Black" w:hAnsi="Arial Black"/>
                <w:b/>
                <w:sz w:val="20"/>
                <w:szCs w:val="20"/>
              </w:rPr>
              <w:t>Hazırlayan</w:t>
            </w:r>
          </w:p>
          <w:p w:rsidR="008A4F3E" w:rsidRDefault="008A4F3E" w:rsidP="00162BF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Nail KORKMAZ</w:t>
            </w:r>
          </w:p>
          <w:p w:rsidR="008A4F3E" w:rsidRDefault="008A4F3E" w:rsidP="00162BF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Yüksekokul Sekreteri</w:t>
            </w:r>
          </w:p>
          <w:p w:rsidR="008A4F3E" w:rsidRPr="00985CAE" w:rsidRDefault="008A4F3E" w:rsidP="00162BF4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7979" w:type="dxa"/>
            <w:gridSpan w:val="2"/>
          </w:tcPr>
          <w:p w:rsidR="008A4F3E" w:rsidRDefault="00A400E3" w:rsidP="008A4F3E">
            <w:pPr>
              <w:spacing w:after="0" w:line="240" w:lineRule="auto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985CAE">
              <w:rPr>
                <w:rFonts w:ascii="Arial Black" w:hAnsi="Arial Black"/>
                <w:b/>
                <w:sz w:val="20"/>
                <w:szCs w:val="20"/>
              </w:rPr>
              <w:t>Onaylayan</w:t>
            </w:r>
            <w:r w:rsidR="008A4F3E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="008A4F3E" w:rsidRPr="00985CAE">
              <w:rPr>
                <w:rFonts w:ascii="Arial Black" w:hAnsi="Arial Black"/>
                <w:b/>
                <w:sz w:val="20"/>
                <w:szCs w:val="20"/>
              </w:rPr>
              <w:t>(</w:t>
            </w:r>
            <w:r w:rsidR="008A4F3E" w:rsidRPr="00985CAE">
              <w:rPr>
                <w:rFonts w:ascii="Arial Black" w:hAnsi="Arial Black"/>
                <w:b/>
                <w:i/>
                <w:sz w:val="20"/>
                <w:szCs w:val="20"/>
              </w:rPr>
              <w:t>Birim Amiri</w:t>
            </w:r>
            <w:r w:rsidR="008A4F3E" w:rsidRPr="00985CAE">
              <w:rPr>
                <w:rFonts w:ascii="Arial Black" w:hAnsi="Arial Black"/>
                <w:b/>
                <w:sz w:val="20"/>
                <w:szCs w:val="20"/>
              </w:rPr>
              <w:t>)</w:t>
            </w:r>
          </w:p>
          <w:p w:rsidR="008A4F3E" w:rsidRDefault="008A4F3E" w:rsidP="008A4F3E">
            <w:pPr>
              <w:spacing w:after="0" w:line="240" w:lineRule="auto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:rsidR="008A4F3E" w:rsidRDefault="008A4F3E" w:rsidP="008A4F3E">
            <w:pPr>
              <w:spacing w:after="0" w:line="240" w:lineRule="auto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Fatma ÖZYALIN</w:t>
            </w:r>
          </w:p>
          <w:p w:rsidR="008A4F3E" w:rsidRDefault="008A4F3E" w:rsidP="008A4F3E">
            <w:pPr>
              <w:spacing w:after="0" w:line="240" w:lineRule="auto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:rsidR="008A4F3E" w:rsidRPr="00985CAE" w:rsidRDefault="008A4F3E" w:rsidP="008A4F3E">
            <w:pPr>
              <w:spacing w:after="0" w:line="240" w:lineRule="auto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Yüksekokul Müdür V.</w:t>
            </w:r>
          </w:p>
          <w:p w:rsidR="00A400E3" w:rsidRPr="00985CAE" w:rsidRDefault="00A400E3" w:rsidP="00304579">
            <w:pPr>
              <w:spacing w:after="0" w:line="240" w:lineRule="auto"/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</w:p>
          <w:p w:rsidR="00A400E3" w:rsidRPr="00985CAE" w:rsidRDefault="00A400E3" w:rsidP="00370057">
            <w:pPr>
              <w:rPr>
                <w:rFonts w:ascii="Arial Black" w:hAnsi="Arial Black"/>
                <w:sz w:val="20"/>
                <w:szCs w:val="20"/>
              </w:rPr>
            </w:pPr>
          </w:p>
          <w:p w:rsidR="00A400E3" w:rsidRPr="00985CAE" w:rsidRDefault="00A400E3" w:rsidP="00370057">
            <w:pPr>
              <w:rPr>
                <w:rFonts w:ascii="Arial Black" w:hAnsi="Arial Black"/>
                <w:i/>
                <w:sz w:val="20"/>
                <w:szCs w:val="20"/>
              </w:rPr>
            </w:pPr>
          </w:p>
        </w:tc>
      </w:tr>
    </w:tbl>
    <w:p w:rsidR="00304579" w:rsidRDefault="00304579" w:rsidP="00370057">
      <w:pPr>
        <w:spacing w:after="0"/>
        <w:rPr>
          <w:i/>
        </w:rPr>
      </w:pPr>
    </w:p>
    <w:sectPr w:rsidR="00304579" w:rsidSect="00AE4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C66" w:rsidRDefault="00CA6C66" w:rsidP="00370057">
      <w:pPr>
        <w:spacing w:after="0" w:line="240" w:lineRule="auto"/>
      </w:pPr>
      <w:r>
        <w:separator/>
      </w:r>
    </w:p>
  </w:endnote>
  <w:endnote w:type="continuationSeparator" w:id="1">
    <w:p w:rsidR="00CA6C66" w:rsidRDefault="00CA6C66" w:rsidP="0037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B" w:rsidRDefault="00DA78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57" w:rsidRPr="00370057" w:rsidRDefault="00370057" w:rsidP="00370057">
    <w:pPr>
      <w:pStyle w:val="Altbilgi"/>
      <w:rPr>
        <w:sz w:val="18"/>
      </w:rPr>
    </w:pPr>
    <w:r w:rsidRPr="00370057">
      <w:rPr>
        <w:i/>
        <w:sz w:val="18"/>
      </w:rPr>
      <w:t>(Form No: FR-028</w:t>
    </w:r>
    <w:r w:rsidR="00152418">
      <w:rPr>
        <w:i/>
        <w:sz w:val="18"/>
      </w:rPr>
      <w:t>7</w:t>
    </w:r>
    <w:r w:rsidRPr="00370057">
      <w:rPr>
        <w:i/>
        <w:sz w:val="18"/>
      </w:rPr>
      <w:t>; Revizyon Tarihi: 01/09/2020; Revizyon No:00)</w:t>
    </w:r>
  </w:p>
  <w:p w:rsidR="00370057" w:rsidRDefault="0037005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B" w:rsidRDefault="00DA78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C66" w:rsidRDefault="00CA6C66" w:rsidP="00370057">
      <w:pPr>
        <w:spacing w:after="0" w:line="240" w:lineRule="auto"/>
      </w:pPr>
      <w:r>
        <w:separator/>
      </w:r>
    </w:p>
  </w:footnote>
  <w:footnote w:type="continuationSeparator" w:id="1">
    <w:p w:rsidR="00CA6C66" w:rsidRDefault="00CA6C66" w:rsidP="0037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B" w:rsidRDefault="00DA78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9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148"/>
      <w:gridCol w:w="6398"/>
      <w:gridCol w:w="1858"/>
      <w:gridCol w:w="1874"/>
    </w:tblGrid>
    <w:tr w:rsidR="00370057" w:rsidRPr="00370057" w:rsidTr="00A2421B">
      <w:trPr>
        <w:trHeight w:val="276"/>
      </w:trPr>
      <w:tc>
        <w:tcPr>
          <w:tcW w:w="2148" w:type="dxa"/>
          <w:vMerge w:val="restart"/>
          <w:shd w:val="clear" w:color="auto" w:fill="auto"/>
          <w:vAlign w:val="center"/>
        </w:tcPr>
        <w:p w:rsidR="00370057" w:rsidRPr="00370057" w:rsidRDefault="00D14262" w:rsidP="00370057">
          <w:pPr>
            <w:pStyle w:val="stbilgi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margin-left:11.35pt;margin-top:-.45pt;width:64.95pt;height:62.95pt;z-index:251659264;visibility:visible;mso-wrap-edited:f">
                <v:imagedata r:id="rId1" o:title="" croptop="8151f" cropbottom=".125" cropleft="15268f" cropright="14914f"/>
              </v:shape>
            </w:pict>
          </w:r>
        </w:p>
      </w:tc>
      <w:tc>
        <w:tcPr>
          <w:tcW w:w="6398" w:type="dxa"/>
          <w:vMerge w:val="restart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jc w:val="center"/>
            <w:rPr>
              <w:b/>
            </w:rPr>
          </w:pPr>
          <w:r w:rsidRPr="00370057">
            <w:rPr>
              <w:b/>
              <w:sz w:val="28"/>
            </w:rPr>
            <w:t>HASSAS GÖREV-İŞ ENVANTER FORMU</w:t>
          </w: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Doküman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152418" w:rsidP="00370057">
          <w:pPr>
            <w:pStyle w:val="stbilgi"/>
            <w:rPr>
              <w:b/>
            </w:rPr>
          </w:pPr>
          <w:r>
            <w:rPr>
              <w:b/>
            </w:rPr>
            <w:t>FR-0287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İlk Yayın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01.09.2020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Tarihi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-</w:t>
          </w:r>
        </w:p>
      </w:tc>
    </w:tr>
    <w:tr w:rsidR="00370057" w:rsidRPr="00370057" w:rsidTr="00A2421B">
      <w:trPr>
        <w:trHeight w:val="276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Revizyon No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  <w:rPr>
              <w:b/>
            </w:rPr>
          </w:pPr>
          <w:r w:rsidRPr="00370057">
            <w:rPr>
              <w:b/>
            </w:rPr>
            <w:t>00</w:t>
          </w:r>
        </w:p>
      </w:tc>
    </w:tr>
    <w:tr w:rsidR="00370057" w:rsidRPr="00370057" w:rsidTr="00A2421B">
      <w:trPr>
        <w:trHeight w:val="77"/>
      </w:trPr>
      <w:tc>
        <w:tcPr>
          <w:tcW w:w="214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6398" w:type="dxa"/>
          <w:vMerge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</w:p>
      </w:tc>
      <w:tc>
        <w:tcPr>
          <w:tcW w:w="1858" w:type="dxa"/>
          <w:shd w:val="clear" w:color="auto" w:fill="auto"/>
          <w:vAlign w:val="center"/>
        </w:tcPr>
        <w:p w:rsidR="00370057" w:rsidRPr="00370057" w:rsidRDefault="00370057" w:rsidP="00370057">
          <w:pPr>
            <w:pStyle w:val="stbilgi"/>
          </w:pPr>
          <w:r w:rsidRPr="00370057">
            <w:t>Sayfa</w:t>
          </w:r>
        </w:p>
      </w:tc>
      <w:tc>
        <w:tcPr>
          <w:tcW w:w="1874" w:type="dxa"/>
          <w:shd w:val="clear" w:color="auto" w:fill="auto"/>
          <w:vAlign w:val="center"/>
        </w:tcPr>
        <w:p w:rsidR="00370057" w:rsidRPr="00370057" w:rsidRDefault="00D14262" w:rsidP="00370057">
          <w:pPr>
            <w:pStyle w:val="stbilgi"/>
            <w:rPr>
              <w:b/>
            </w:rPr>
          </w:pPr>
          <w:r w:rsidRPr="00D14262">
            <w:rPr>
              <w:b/>
            </w:rPr>
            <w:fldChar w:fldCharType="begin"/>
          </w:r>
          <w:r w:rsidR="00370057" w:rsidRPr="00370057">
            <w:rPr>
              <w:b/>
            </w:rPr>
            <w:instrText xml:space="preserve"> PAGE   \* MERGEFORMAT </w:instrText>
          </w:r>
          <w:r w:rsidRPr="00D14262">
            <w:rPr>
              <w:b/>
            </w:rPr>
            <w:fldChar w:fldCharType="separate"/>
          </w:r>
          <w:r w:rsidR="00292F8A">
            <w:rPr>
              <w:b/>
              <w:noProof/>
            </w:rPr>
            <w:t>3</w:t>
          </w:r>
          <w:r w:rsidRPr="00370057">
            <w:fldChar w:fldCharType="end"/>
          </w:r>
          <w:r w:rsidR="00370057" w:rsidRPr="00370057">
            <w:rPr>
              <w:b/>
            </w:rPr>
            <w:t>/</w:t>
          </w:r>
          <w:fldSimple w:instr=" NUMPAGES   \* MERGEFORMAT ">
            <w:r w:rsidR="00292F8A" w:rsidRPr="00292F8A">
              <w:rPr>
                <w:b/>
                <w:noProof/>
              </w:rPr>
              <w:t>3</w:t>
            </w:r>
          </w:fldSimple>
        </w:p>
      </w:tc>
    </w:tr>
  </w:tbl>
  <w:p w:rsidR="00370057" w:rsidRDefault="0037005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7B" w:rsidRDefault="00DA787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510B6"/>
    <w:multiLevelType w:val="hybridMultilevel"/>
    <w:tmpl w:val="749E311A"/>
    <w:lvl w:ilvl="0" w:tplc="33300262">
      <w:numFmt w:val="bullet"/>
      <w:lvlText w:val="*"/>
      <w:lvlJc w:val="left"/>
      <w:pPr>
        <w:ind w:left="426" w:hanging="175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tr-TR" w:eastAsia="en-US" w:bidi="ar-SA"/>
      </w:rPr>
    </w:lvl>
    <w:lvl w:ilvl="1" w:tplc="E360617A">
      <w:numFmt w:val="bullet"/>
      <w:lvlText w:val="•"/>
      <w:lvlJc w:val="left"/>
      <w:pPr>
        <w:ind w:left="1454" w:hanging="360"/>
      </w:pPr>
      <w:rPr>
        <w:rFonts w:ascii="Calibri" w:eastAsia="Calibri" w:hAnsi="Calibri" w:cs="Calibri" w:hint="default"/>
        <w:color w:val="171717"/>
        <w:w w:val="100"/>
        <w:sz w:val="22"/>
        <w:szCs w:val="22"/>
        <w:lang w:val="tr-TR" w:eastAsia="en-US" w:bidi="ar-SA"/>
      </w:rPr>
    </w:lvl>
    <w:lvl w:ilvl="2" w:tplc="FB521958">
      <w:numFmt w:val="bullet"/>
      <w:lvlText w:val="•"/>
      <w:lvlJc w:val="left"/>
      <w:pPr>
        <w:ind w:left="2518" w:hanging="360"/>
      </w:pPr>
      <w:rPr>
        <w:rFonts w:hint="default"/>
        <w:lang w:val="tr-TR" w:eastAsia="en-US" w:bidi="ar-SA"/>
      </w:rPr>
    </w:lvl>
    <w:lvl w:ilvl="3" w:tplc="9244D4DE">
      <w:numFmt w:val="bullet"/>
      <w:lvlText w:val="•"/>
      <w:lvlJc w:val="left"/>
      <w:pPr>
        <w:ind w:left="3576" w:hanging="360"/>
      </w:pPr>
      <w:rPr>
        <w:rFonts w:hint="default"/>
        <w:lang w:val="tr-TR" w:eastAsia="en-US" w:bidi="ar-SA"/>
      </w:rPr>
    </w:lvl>
    <w:lvl w:ilvl="4" w:tplc="E8BE81A0">
      <w:numFmt w:val="bullet"/>
      <w:lvlText w:val="•"/>
      <w:lvlJc w:val="left"/>
      <w:pPr>
        <w:ind w:left="4635" w:hanging="360"/>
      </w:pPr>
      <w:rPr>
        <w:rFonts w:hint="default"/>
        <w:lang w:val="tr-TR" w:eastAsia="en-US" w:bidi="ar-SA"/>
      </w:rPr>
    </w:lvl>
    <w:lvl w:ilvl="5" w:tplc="66E270E8">
      <w:numFmt w:val="bullet"/>
      <w:lvlText w:val="•"/>
      <w:lvlJc w:val="left"/>
      <w:pPr>
        <w:ind w:left="5693" w:hanging="360"/>
      </w:pPr>
      <w:rPr>
        <w:rFonts w:hint="default"/>
        <w:lang w:val="tr-TR" w:eastAsia="en-US" w:bidi="ar-SA"/>
      </w:rPr>
    </w:lvl>
    <w:lvl w:ilvl="6" w:tplc="0FA8EBD2">
      <w:numFmt w:val="bullet"/>
      <w:lvlText w:val="•"/>
      <w:lvlJc w:val="left"/>
      <w:pPr>
        <w:ind w:left="6752" w:hanging="360"/>
      </w:pPr>
      <w:rPr>
        <w:rFonts w:hint="default"/>
        <w:lang w:val="tr-TR" w:eastAsia="en-US" w:bidi="ar-SA"/>
      </w:rPr>
    </w:lvl>
    <w:lvl w:ilvl="7" w:tplc="974A9CCC">
      <w:numFmt w:val="bullet"/>
      <w:lvlText w:val="•"/>
      <w:lvlJc w:val="left"/>
      <w:pPr>
        <w:ind w:left="7810" w:hanging="360"/>
      </w:pPr>
      <w:rPr>
        <w:rFonts w:hint="default"/>
        <w:lang w:val="tr-TR" w:eastAsia="en-US" w:bidi="ar-SA"/>
      </w:rPr>
    </w:lvl>
    <w:lvl w:ilvl="8" w:tplc="BC7A0FDE">
      <w:numFmt w:val="bullet"/>
      <w:lvlText w:val="•"/>
      <w:lvlJc w:val="left"/>
      <w:pPr>
        <w:ind w:left="886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0057"/>
    <w:rsid w:val="00061C6F"/>
    <w:rsid w:val="0006215E"/>
    <w:rsid w:val="00070749"/>
    <w:rsid w:val="000A2F35"/>
    <w:rsid w:val="00136DB9"/>
    <w:rsid w:val="00152418"/>
    <w:rsid w:val="00162BF4"/>
    <w:rsid w:val="001B19CC"/>
    <w:rsid w:val="001C474F"/>
    <w:rsid w:val="002648C9"/>
    <w:rsid w:val="002833BE"/>
    <w:rsid w:val="002838CE"/>
    <w:rsid w:val="00292F8A"/>
    <w:rsid w:val="002B6E21"/>
    <w:rsid w:val="002D5A21"/>
    <w:rsid w:val="00304579"/>
    <w:rsid w:val="0033124F"/>
    <w:rsid w:val="00370057"/>
    <w:rsid w:val="0039205D"/>
    <w:rsid w:val="00395DD9"/>
    <w:rsid w:val="003B7207"/>
    <w:rsid w:val="003E3C58"/>
    <w:rsid w:val="0054668D"/>
    <w:rsid w:val="00600E85"/>
    <w:rsid w:val="00684DA1"/>
    <w:rsid w:val="006E214F"/>
    <w:rsid w:val="00756E88"/>
    <w:rsid w:val="008341EA"/>
    <w:rsid w:val="0089135B"/>
    <w:rsid w:val="008A2249"/>
    <w:rsid w:val="008A4F3E"/>
    <w:rsid w:val="00985CAE"/>
    <w:rsid w:val="00A2421B"/>
    <w:rsid w:val="00A400E3"/>
    <w:rsid w:val="00A662A3"/>
    <w:rsid w:val="00AC5BC9"/>
    <w:rsid w:val="00AE440C"/>
    <w:rsid w:val="00B02BDB"/>
    <w:rsid w:val="00B477F4"/>
    <w:rsid w:val="00B93BE9"/>
    <w:rsid w:val="00BA17F5"/>
    <w:rsid w:val="00C01063"/>
    <w:rsid w:val="00C255EC"/>
    <w:rsid w:val="00CA17A4"/>
    <w:rsid w:val="00CA6C66"/>
    <w:rsid w:val="00CD2D2B"/>
    <w:rsid w:val="00D14262"/>
    <w:rsid w:val="00D23A14"/>
    <w:rsid w:val="00D664D5"/>
    <w:rsid w:val="00DA787B"/>
    <w:rsid w:val="00DD6AC3"/>
    <w:rsid w:val="00FF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7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0057"/>
  </w:style>
  <w:style w:type="paragraph" w:styleId="Altbilgi">
    <w:name w:val="footer"/>
    <w:basedOn w:val="Normal"/>
    <w:link w:val="AltbilgiChar"/>
    <w:uiPriority w:val="99"/>
    <w:unhideWhenUsed/>
    <w:rsid w:val="0037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0057"/>
  </w:style>
  <w:style w:type="paragraph" w:styleId="NormalWeb">
    <w:name w:val="Normal (Web)"/>
    <w:basedOn w:val="Normal"/>
    <w:uiPriority w:val="99"/>
    <w:semiHidden/>
    <w:unhideWhenUsed/>
    <w:rsid w:val="00A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2025-02-21T07:10:00Z</dcterms:created>
  <dcterms:modified xsi:type="dcterms:W3CDTF">2025-02-21T07:10:00Z</dcterms:modified>
</cp:coreProperties>
</file>